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4" w:rsidRPr="000E42E5" w:rsidRDefault="008C6951" w:rsidP="008C6951">
      <w:pPr>
        <w:snapToGrid w:val="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0E42E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原村（総務課）プレスリリース</w:t>
      </w:r>
    </w:p>
    <w:p w:rsidR="008A649D" w:rsidRPr="000E42E5" w:rsidRDefault="008A649D" w:rsidP="008C6951">
      <w:pPr>
        <w:snapToGrid w:val="0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8C6951" w:rsidRPr="000E42E5" w:rsidRDefault="003560D6" w:rsidP="008C6951">
      <w:pPr>
        <w:wordWrap w:val="0"/>
        <w:snapToGrid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0E42E5">
        <w:rPr>
          <w:rFonts w:asciiTheme="minorEastAsia" w:hAnsiTheme="minorEastAsia" w:hint="eastAsia"/>
          <w:color w:val="000000" w:themeColor="text1"/>
          <w:sz w:val="22"/>
        </w:rPr>
        <w:t>令和２</w:t>
      </w:r>
      <w:r w:rsidR="008C6951" w:rsidRPr="000E42E5">
        <w:rPr>
          <w:rFonts w:asciiTheme="minorEastAsia" w:hAnsiTheme="minorEastAsia" w:hint="eastAsia"/>
          <w:color w:val="000000" w:themeColor="text1"/>
          <w:sz w:val="22"/>
        </w:rPr>
        <w:t>年</w:t>
      </w:r>
      <w:r w:rsidR="00CE4F04">
        <w:rPr>
          <w:rFonts w:asciiTheme="minorEastAsia" w:hAnsiTheme="minorEastAsia" w:hint="eastAsia"/>
          <w:color w:val="000000" w:themeColor="text1"/>
          <w:sz w:val="22"/>
        </w:rPr>
        <w:t>３</w:t>
      </w:r>
      <w:r w:rsidR="008C6951" w:rsidRPr="000E42E5">
        <w:rPr>
          <w:rFonts w:asciiTheme="minorEastAsia" w:hAnsiTheme="minorEastAsia" w:hint="eastAsia"/>
          <w:color w:val="000000" w:themeColor="text1"/>
          <w:sz w:val="22"/>
        </w:rPr>
        <w:t>月</w:t>
      </w:r>
      <w:r w:rsidR="00CE4F04">
        <w:rPr>
          <w:rFonts w:asciiTheme="minorEastAsia" w:hAnsiTheme="minorEastAsia" w:hint="eastAsia"/>
          <w:color w:val="000000" w:themeColor="text1"/>
          <w:sz w:val="22"/>
        </w:rPr>
        <w:t>16</w:t>
      </w:r>
      <w:r w:rsidR="008C6951" w:rsidRPr="000E42E5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8C6951" w:rsidRPr="00BB10E5" w:rsidRDefault="00BB10E5" w:rsidP="00BB10E5">
      <w:pPr>
        <w:snapToGrid w:val="0"/>
        <w:spacing w:line="300" w:lineRule="auto"/>
        <w:jc w:val="right"/>
        <w:rPr>
          <w:rFonts w:asciiTheme="minorEastAsia" w:hAnsiTheme="minorEastAsia"/>
          <w:color w:val="000000" w:themeColor="text1"/>
          <w:sz w:val="22"/>
        </w:rPr>
      </w:pPr>
      <w:r w:rsidRPr="00BB10E5">
        <w:rPr>
          <w:rFonts w:asciiTheme="minorEastAsia" w:hAnsiTheme="minorEastAsia" w:hint="eastAsia"/>
          <w:color w:val="000000" w:themeColor="text1"/>
          <w:sz w:val="22"/>
        </w:rPr>
        <w:t>原村新型コロナウイルス感染症対策本部</w:t>
      </w:r>
    </w:p>
    <w:p w:rsidR="008C6951" w:rsidRPr="00D6523B" w:rsidRDefault="00576F90" w:rsidP="008C6951">
      <w:pPr>
        <w:snapToGrid w:val="0"/>
        <w:spacing w:line="300" w:lineRule="auto"/>
        <w:rPr>
          <w:rFonts w:asciiTheme="minorEastAsia" w:hAnsiTheme="minorEastAsia"/>
          <w:color w:val="FF0000"/>
          <w:sz w:val="22"/>
        </w:rPr>
      </w:pPr>
      <w:r w:rsidRPr="00D6523B"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31750</wp:posOffset>
                </wp:positionV>
                <wp:extent cx="5724525" cy="561975"/>
                <wp:effectExtent l="19050" t="1778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F8" w:rsidRPr="008C6951" w:rsidRDefault="003560D6" w:rsidP="008C6951">
                            <w:pPr>
                              <w:jc w:val="center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新型コロナウイルスへの対応状況に</w:t>
                            </w:r>
                            <w:r w:rsidR="002463F8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2.5pt;width:450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" strokecolor="#7f7f7f [1612]" strokeweight="2pt">
                <v:textbox inset="5.85pt,.7pt,5.85pt,.7pt">
                  <w:txbxContent>
                    <w:p w:rsidR="002463F8" w:rsidRPr="008C6951" w:rsidRDefault="003560D6" w:rsidP="008C6951">
                      <w:pPr>
                        <w:jc w:val="center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新型コロナウイルスへの対応状況に</w:t>
                      </w:r>
                      <w:r w:rsidR="002463F8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C6951" w:rsidRPr="00D6523B" w:rsidRDefault="008C6951" w:rsidP="008C6951">
      <w:pPr>
        <w:snapToGrid w:val="0"/>
        <w:spacing w:line="300" w:lineRule="auto"/>
        <w:rPr>
          <w:rFonts w:asciiTheme="minorEastAsia" w:hAnsiTheme="minorEastAsia"/>
          <w:color w:val="FF0000"/>
          <w:sz w:val="22"/>
        </w:rPr>
      </w:pPr>
    </w:p>
    <w:p w:rsidR="008C6951" w:rsidRPr="00D6523B" w:rsidRDefault="008C6951" w:rsidP="008C6951">
      <w:pPr>
        <w:snapToGrid w:val="0"/>
        <w:spacing w:line="300" w:lineRule="auto"/>
        <w:rPr>
          <w:rFonts w:asciiTheme="minorEastAsia" w:hAnsiTheme="minorEastAsia"/>
          <w:color w:val="FF0000"/>
          <w:sz w:val="22"/>
        </w:rPr>
      </w:pPr>
    </w:p>
    <w:p w:rsidR="002463F8" w:rsidRPr="00D6523B" w:rsidRDefault="002463F8" w:rsidP="008C6951">
      <w:pPr>
        <w:snapToGrid w:val="0"/>
        <w:spacing w:line="300" w:lineRule="auto"/>
        <w:rPr>
          <w:rFonts w:asciiTheme="minorEastAsia" w:hAnsiTheme="minorEastAsia"/>
          <w:color w:val="FF0000"/>
          <w:sz w:val="24"/>
          <w:szCs w:val="24"/>
        </w:rPr>
      </w:pPr>
    </w:p>
    <w:p w:rsidR="002463F8" w:rsidRDefault="008C6951" w:rsidP="008C6951">
      <w:pPr>
        <w:snapToGri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76F90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本日、次の事項について</w:t>
      </w:r>
      <w:r w:rsidR="00D6523B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決定</w:t>
      </w:r>
      <w:r w:rsidR="00576F90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しましたので、</w:t>
      </w:r>
      <w:r w:rsidR="002463F8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お知らせ</w:t>
      </w:r>
      <w:r w:rsidR="003560D6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いた</w:t>
      </w:r>
      <w:r w:rsidR="002463F8"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:rsidR="00CE4F04" w:rsidRPr="006C7322" w:rsidRDefault="00CE4F04" w:rsidP="008C6951">
      <w:pPr>
        <w:snapToGri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6523B" w:rsidRPr="006C7322" w:rsidRDefault="00D6523B" w:rsidP="00CE4F04">
      <w:pPr>
        <w:snapToGri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C732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CE4F04" w:rsidRPr="00CE4F04">
        <w:rPr>
          <w:rFonts w:asciiTheme="minorEastAsia" w:hAnsiTheme="minorEastAsia" w:hint="eastAsia"/>
          <w:color w:val="000000" w:themeColor="text1"/>
          <w:sz w:val="24"/>
          <w:szCs w:val="24"/>
        </w:rPr>
        <w:t>村内及び諏訪地域（周辺町村含む。）感染者が発生した場合の対応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523"/>
        <w:gridCol w:w="1523"/>
        <w:gridCol w:w="1523"/>
      </w:tblGrid>
      <w:tr w:rsidR="00CE4F04" w:rsidRPr="00BE241F" w:rsidTr="00F06538">
        <w:trPr>
          <w:jc w:val="center"/>
        </w:trPr>
        <w:tc>
          <w:tcPr>
            <w:tcW w:w="1633" w:type="dxa"/>
            <w:vAlign w:val="center"/>
          </w:tcPr>
          <w:p w:rsidR="00CE4F04" w:rsidRPr="00CE4F04" w:rsidRDefault="00CE4F04" w:rsidP="00CE4F0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観光施設</w:t>
            </w:r>
          </w:p>
        </w:tc>
        <w:tc>
          <w:tcPr>
            <w:tcW w:w="1633" w:type="dxa"/>
            <w:vAlign w:val="center"/>
          </w:tcPr>
          <w:p w:rsidR="00CE4F04" w:rsidRPr="00CE4F04" w:rsidRDefault="00CE4F04" w:rsidP="00CE4F0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県内</w:t>
            </w:r>
          </w:p>
        </w:tc>
        <w:tc>
          <w:tcPr>
            <w:tcW w:w="1633" w:type="dxa"/>
            <w:vAlign w:val="center"/>
          </w:tcPr>
          <w:p w:rsidR="00CE4F04" w:rsidRPr="00CE4F04" w:rsidRDefault="00CE4F04" w:rsidP="00CE4F0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北杜市</w:t>
            </w:r>
          </w:p>
        </w:tc>
        <w:tc>
          <w:tcPr>
            <w:tcW w:w="1633" w:type="dxa"/>
            <w:vAlign w:val="center"/>
          </w:tcPr>
          <w:p w:rsidR="00CE4F04" w:rsidRPr="00CE4F04" w:rsidRDefault="00CE4F04" w:rsidP="00CE4F0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北杜市</w:t>
            </w:r>
          </w:p>
          <w:p w:rsidR="00CE4F04" w:rsidRPr="00CE4F04" w:rsidRDefault="00CE4F04" w:rsidP="00CE4F0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（小淵沢）</w:t>
            </w:r>
          </w:p>
        </w:tc>
        <w:tc>
          <w:tcPr>
            <w:tcW w:w="1633" w:type="dxa"/>
            <w:vAlign w:val="center"/>
          </w:tcPr>
          <w:p w:rsidR="00CE4F04" w:rsidRPr="00CE4F04" w:rsidRDefault="00CE4F04" w:rsidP="00CE4F0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諏訪地域</w:t>
            </w:r>
          </w:p>
        </w:tc>
        <w:tc>
          <w:tcPr>
            <w:tcW w:w="1633" w:type="dxa"/>
            <w:vAlign w:val="center"/>
          </w:tcPr>
          <w:p w:rsidR="00CE4F04" w:rsidRPr="00CE4F04" w:rsidRDefault="00CE4F04" w:rsidP="00CE4F0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村内</w:t>
            </w:r>
          </w:p>
        </w:tc>
      </w:tr>
      <w:tr w:rsidR="00CE4F04" w:rsidRPr="00BE241F" w:rsidTr="00F06538">
        <w:trPr>
          <w:jc w:val="center"/>
        </w:trPr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八ヶ岳自然文化園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一部施設（プラネタリウム及展示室）中止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一部施設（プラネタリウム及展示室）中止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状況を把握した上で開閉館を検討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一定期間閉館し状況を把握した上で開閉館を検討（本部会議）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休館</w:t>
            </w:r>
          </w:p>
        </w:tc>
      </w:tr>
      <w:tr w:rsidR="00CE4F04" w:rsidRPr="00BE241F" w:rsidTr="00F06538">
        <w:trPr>
          <w:jc w:val="center"/>
        </w:trPr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樅の木荘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一定期間閉館し状況を把握した上で開閉館を検討（本部会議）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休館</w:t>
            </w:r>
          </w:p>
        </w:tc>
      </w:tr>
      <w:tr w:rsidR="00CE4F04" w:rsidRPr="00BE241F" w:rsidTr="00F06538">
        <w:trPr>
          <w:jc w:val="center"/>
        </w:trPr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もみの湯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状況を把握した上で開閉館を検討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一定期間閉館し状況を把握した上で開閉館を検討（本部会議）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休館</w:t>
            </w:r>
          </w:p>
        </w:tc>
      </w:tr>
      <w:tr w:rsidR="00CE4F04" w:rsidRPr="00BE241F" w:rsidTr="00F06538">
        <w:trPr>
          <w:jc w:val="center"/>
        </w:trPr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八ヶ岳美術館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状況を把握した上で開閉館を検討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一定期間閉館し状況を把握した上で開閉館を検討（本部会議）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休館</w:t>
            </w:r>
          </w:p>
        </w:tc>
      </w:tr>
      <w:tr w:rsidR="00CE4F04" w:rsidRPr="00BE241F" w:rsidTr="00F06538">
        <w:trPr>
          <w:jc w:val="center"/>
        </w:trPr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原村観光案内所（たてしな自由農園内）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無人対応（問合せ先の掲示及び電話転送79-7929）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無人対応（問合せ先の掲示及び電話転送79-7929）</w:t>
            </w:r>
          </w:p>
        </w:tc>
        <w:tc>
          <w:tcPr>
            <w:tcW w:w="1633" w:type="dxa"/>
          </w:tcPr>
          <w:p w:rsidR="00CE4F04" w:rsidRPr="00CE4F04" w:rsidRDefault="00CE4F04" w:rsidP="00CE4F0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E4F04">
              <w:rPr>
                <w:rFonts w:ascii="ＭＳ Ｐゴシック" w:eastAsia="ＭＳ Ｐゴシック" w:hAnsi="ＭＳ Ｐゴシック" w:hint="eastAsia"/>
                <w:szCs w:val="21"/>
              </w:rPr>
              <w:t>無人対応（問合せ先の掲示及び電話転送79-7929）</w:t>
            </w:r>
          </w:p>
        </w:tc>
      </w:tr>
    </w:tbl>
    <w:p w:rsidR="00CE4F04" w:rsidRDefault="00CE4F04" w:rsidP="00CE4F0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施設利用者及び職員（社員）等に感染者が出た場合、施設を一定期間閉鎖（休館）し、消毒等を行いまん延防止に努める。</w:t>
      </w:r>
    </w:p>
    <w:p w:rsidR="00CE4F04" w:rsidRDefault="00CE4F04" w:rsidP="00CE4F0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尚、樅の木荘は、令和２年２月５日付け健感発０２０５第１号で厚生労働省健康局結核感染症課長通知「旅館等の宿泊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施設における新型コロナウイルス感染症への対応について」により対応する。</w:t>
      </w:r>
    </w:p>
    <w:tbl>
      <w:tblPr>
        <w:tblStyle w:val="a8"/>
        <w:tblW w:w="0" w:type="auto"/>
        <w:tblInd w:w="5211" w:type="dxa"/>
        <w:tblLook w:val="04A0" w:firstRow="1" w:lastRow="0" w:firstColumn="1" w:lastColumn="0" w:noHBand="0" w:noVBand="1"/>
      </w:tblPr>
      <w:tblGrid>
        <w:gridCol w:w="3849"/>
      </w:tblGrid>
      <w:tr w:rsidR="000425E7" w:rsidRPr="00D6523B" w:rsidTr="00CE4F04">
        <w:tc>
          <w:tcPr>
            <w:tcW w:w="3849" w:type="dxa"/>
          </w:tcPr>
          <w:p w:rsidR="000425E7" w:rsidRPr="006C7322" w:rsidRDefault="00642CC2" w:rsidP="000425E7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総務課</w:t>
            </w:r>
            <w:r w:rsidR="000425E7"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総務係</w:t>
            </w:r>
          </w:p>
          <w:p w:rsidR="000425E7" w:rsidRPr="006C7322" w:rsidRDefault="000425E7" w:rsidP="000425E7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（課長）</w:t>
            </w:r>
            <w:r w:rsidR="008A649D"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伊藤弘文</w:t>
            </w:r>
            <w:r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（担当）</w:t>
            </w:r>
            <w:r w:rsidR="008A649D"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秋山雄飛</w:t>
            </w:r>
          </w:p>
          <w:p w:rsidR="000425E7" w:rsidRPr="006C7322" w:rsidRDefault="000425E7" w:rsidP="000425E7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電　話　0266‐79‐2111（内線231）</w:t>
            </w:r>
          </w:p>
          <w:p w:rsidR="000425E7" w:rsidRPr="006C7322" w:rsidRDefault="000425E7" w:rsidP="000425E7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ﾌｧｸｼﾐﾘ　0266‐79‐5504</w:t>
            </w:r>
          </w:p>
          <w:p w:rsidR="000425E7" w:rsidRPr="00D6523B" w:rsidRDefault="000425E7" w:rsidP="008A649D">
            <w:pPr>
              <w:snapToGrid w:val="0"/>
              <w:rPr>
                <w:rFonts w:asciiTheme="minorEastAsia" w:hAnsiTheme="minorEastAsia"/>
                <w:color w:val="FF0000"/>
                <w:sz w:val="22"/>
              </w:rPr>
            </w:pPr>
            <w:r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e-mail　somu@vill.hara.</w:t>
            </w:r>
            <w:r w:rsidR="008A649D"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lg</w:t>
            </w:r>
            <w:r w:rsidRPr="006C7322">
              <w:rPr>
                <w:rFonts w:asciiTheme="minorEastAsia" w:hAnsiTheme="minorEastAsia" w:hint="eastAsia"/>
                <w:color w:val="000000" w:themeColor="text1"/>
                <w:sz w:val="22"/>
              </w:rPr>
              <w:t>.jp</w:t>
            </w:r>
          </w:p>
        </w:tc>
      </w:tr>
    </w:tbl>
    <w:p w:rsidR="000425E7" w:rsidRPr="00D6523B" w:rsidRDefault="000425E7" w:rsidP="008C6951">
      <w:pPr>
        <w:snapToGrid w:val="0"/>
        <w:spacing w:line="300" w:lineRule="auto"/>
        <w:rPr>
          <w:rFonts w:asciiTheme="minorEastAsia" w:hAnsiTheme="minorEastAsia" w:hint="eastAsia"/>
          <w:color w:val="FF0000"/>
          <w:sz w:val="24"/>
          <w:szCs w:val="24"/>
        </w:rPr>
      </w:pPr>
    </w:p>
    <w:sectPr w:rsidR="000425E7" w:rsidRPr="00D6523B" w:rsidSect="00CE4F0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F8" w:rsidRDefault="002463F8" w:rsidP="002463F8">
      <w:r>
        <w:separator/>
      </w:r>
    </w:p>
  </w:endnote>
  <w:endnote w:type="continuationSeparator" w:id="0">
    <w:p w:rsidR="002463F8" w:rsidRDefault="002463F8" w:rsidP="002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F8" w:rsidRDefault="002463F8" w:rsidP="002463F8">
      <w:r>
        <w:separator/>
      </w:r>
    </w:p>
  </w:footnote>
  <w:footnote w:type="continuationSeparator" w:id="0">
    <w:p w:rsidR="002463F8" w:rsidRDefault="002463F8" w:rsidP="0024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02F7"/>
    <w:multiLevelType w:val="hybridMultilevel"/>
    <w:tmpl w:val="E56C0204"/>
    <w:lvl w:ilvl="0" w:tplc="1FB005DA">
      <w:start w:val="1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1"/>
    <w:rsid w:val="000425E7"/>
    <w:rsid w:val="000C4381"/>
    <w:rsid w:val="000E42E5"/>
    <w:rsid w:val="001611CB"/>
    <w:rsid w:val="001E358D"/>
    <w:rsid w:val="002463F8"/>
    <w:rsid w:val="00266EA5"/>
    <w:rsid w:val="003560D6"/>
    <w:rsid w:val="00452DB3"/>
    <w:rsid w:val="005037E3"/>
    <w:rsid w:val="00554D48"/>
    <w:rsid w:val="00576F90"/>
    <w:rsid w:val="005D372A"/>
    <w:rsid w:val="00602951"/>
    <w:rsid w:val="00614529"/>
    <w:rsid w:val="006414DE"/>
    <w:rsid w:val="00642CC2"/>
    <w:rsid w:val="006C7322"/>
    <w:rsid w:val="0078539D"/>
    <w:rsid w:val="007D2C65"/>
    <w:rsid w:val="007F00B9"/>
    <w:rsid w:val="008A649D"/>
    <w:rsid w:val="008C6951"/>
    <w:rsid w:val="00914484"/>
    <w:rsid w:val="0095786C"/>
    <w:rsid w:val="00A66BA1"/>
    <w:rsid w:val="00AB1893"/>
    <w:rsid w:val="00B93BC7"/>
    <w:rsid w:val="00BB10E5"/>
    <w:rsid w:val="00BC2824"/>
    <w:rsid w:val="00BF53E7"/>
    <w:rsid w:val="00C04007"/>
    <w:rsid w:val="00C80E4F"/>
    <w:rsid w:val="00C94842"/>
    <w:rsid w:val="00CB1E15"/>
    <w:rsid w:val="00CE4F04"/>
    <w:rsid w:val="00D3559B"/>
    <w:rsid w:val="00D6523B"/>
    <w:rsid w:val="00DF413F"/>
    <w:rsid w:val="00E12AAD"/>
    <w:rsid w:val="00E844DE"/>
    <w:rsid w:val="00EA1DE3"/>
    <w:rsid w:val="00EC0F72"/>
    <w:rsid w:val="00F41DB6"/>
    <w:rsid w:val="00F529D6"/>
    <w:rsid w:val="00F83A44"/>
    <w:rsid w:val="00F84DDE"/>
    <w:rsid w:val="00FA2BDC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7FB715"/>
  <w15:docId w15:val="{06CB5125-8A54-4DA5-937B-A50109B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3F8"/>
  </w:style>
  <w:style w:type="paragraph" w:styleId="a6">
    <w:name w:val="footer"/>
    <w:basedOn w:val="a"/>
    <w:link w:val="a7"/>
    <w:uiPriority w:val="99"/>
    <w:unhideWhenUsed/>
    <w:rsid w:val="00246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3F8"/>
  </w:style>
  <w:style w:type="table" w:styleId="a8">
    <w:name w:val="Table Grid"/>
    <w:basedOn w:val="a1"/>
    <w:uiPriority w:val="39"/>
    <w:rsid w:val="0004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原村役場総務課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somu01</dc:creator>
  <cp:lastModifiedBy>Administrator</cp:lastModifiedBy>
  <cp:revision>3</cp:revision>
  <cp:lastPrinted>2020-03-16T07:25:00Z</cp:lastPrinted>
  <dcterms:created xsi:type="dcterms:W3CDTF">2020-03-16T03:31:00Z</dcterms:created>
  <dcterms:modified xsi:type="dcterms:W3CDTF">2020-03-16T07:29:00Z</dcterms:modified>
</cp:coreProperties>
</file>