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44" w:rsidRDefault="008C6951" w:rsidP="008C6951">
      <w:pPr>
        <w:snapToGrid w:val="0"/>
        <w:rPr>
          <w:rFonts w:asciiTheme="minorEastAsia" w:hAnsiTheme="minorEastAsia"/>
          <w:b/>
          <w:sz w:val="28"/>
          <w:szCs w:val="28"/>
        </w:rPr>
      </w:pPr>
      <w:r w:rsidRPr="008A649D">
        <w:rPr>
          <w:rFonts w:asciiTheme="minorEastAsia" w:hAnsiTheme="minorEastAsia" w:hint="eastAsia"/>
          <w:b/>
          <w:sz w:val="28"/>
          <w:szCs w:val="28"/>
        </w:rPr>
        <w:t>原村（総務課）プレスリリース</w:t>
      </w:r>
    </w:p>
    <w:p w:rsidR="008A649D" w:rsidRPr="008A649D" w:rsidRDefault="008A649D" w:rsidP="008C6951">
      <w:pPr>
        <w:snapToGrid w:val="0"/>
        <w:rPr>
          <w:rFonts w:asciiTheme="minorEastAsia" w:hAnsiTheme="minorEastAsia"/>
          <w:b/>
          <w:color w:val="FF0000"/>
          <w:sz w:val="28"/>
          <w:szCs w:val="28"/>
        </w:rPr>
      </w:pPr>
    </w:p>
    <w:p w:rsidR="008C6951" w:rsidRPr="000425E7" w:rsidRDefault="003560D6" w:rsidP="008C6951">
      <w:pPr>
        <w:wordWrap w:val="0"/>
        <w:snapToGrid w:val="0"/>
        <w:jc w:val="right"/>
        <w:rPr>
          <w:rFonts w:asciiTheme="minorEastAsia" w:hAnsiTheme="minorEastAsia"/>
          <w:sz w:val="22"/>
        </w:rPr>
      </w:pPr>
      <w:r>
        <w:rPr>
          <w:rFonts w:asciiTheme="minorEastAsia" w:hAnsiTheme="minorEastAsia" w:hint="eastAsia"/>
          <w:sz w:val="22"/>
        </w:rPr>
        <w:t>令和２</w:t>
      </w:r>
      <w:r w:rsidR="008C6951" w:rsidRPr="000425E7">
        <w:rPr>
          <w:rFonts w:asciiTheme="minorEastAsia" w:hAnsiTheme="minorEastAsia" w:hint="eastAsia"/>
          <w:sz w:val="22"/>
        </w:rPr>
        <w:t>年</w:t>
      </w:r>
      <w:r w:rsidR="00FE72BE">
        <w:rPr>
          <w:rFonts w:asciiTheme="minorEastAsia" w:hAnsiTheme="minorEastAsia" w:hint="eastAsia"/>
          <w:sz w:val="22"/>
        </w:rPr>
        <w:t>３</w:t>
      </w:r>
      <w:r w:rsidR="008C6951" w:rsidRPr="000425E7">
        <w:rPr>
          <w:rFonts w:asciiTheme="minorEastAsia" w:hAnsiTheme="minorEastAsia" w:hint="eastAsia"/>
          <w:sz w:val="22"/>
        </w:rPr>
        <w:t>月</w:t>
      </w:r>
      <w:r w:rsidR="00FE72BE">
        <w:rPr>
          <w:rFonts w:asciiTheme="minorEastAsia" w:hAnsiTheme="minorEastAsia" w:hint="eastAsia"/>
          <w:sz w:val="22"/>
        </w:rPr>
        <w:t>25</w:t>
      </w:r>
      <w:r w:rsidR="008C6951" w:rsidRPr="000425E7">
        <w:rPr>
          <w:rFonts w:asciiTheme="minorEastAsia" w:hAnsiTheme="minorEastAsia" w:hint="eastAsia"/>
          <w:sz w:val="22"/>
        </w:rPr>
        <w:t xml:space="preserve">日　</w:t>
      </w:r>
    </w:p>
    <w:p w:rsidR="008C6951" w:rsidRPr="000425E7" w:rsidRDefault="00FE72BE" w:rsidP="00FE72BE">
      <w:pPr>
        <w:snapToGrid w:val="0"/>
        <w:spacing w:line="300" w:lineRule="auto"/>
        <w:jc w:val="right"/>
        <w:rPr>
          <w:rFonts w:asciiTheme="minorEastAsia" w:hAnsiTheme="minorEastAsia"/>
          <w:sz w:val="22"/>
        </w:rPr>
      </w:pPr>
      <w:r w:rsidRPr="00BB10E5">
        <w:rPr>
          <w:rFonts w:asciiTheme="minorEastAsia" w:hAnsiTheme="minorEastAsia" w:hint="eastAsia"/>
          <w:color w:val="000000" w:themeColor="text1"/>
          <w:sz w:val="22"/>
        </w:rPr>
        <w:t>原村新型コロナウイルス感染症対策本部</w:t>
      </w:r>
    </w:p>
    <w:p w:rsidR="008C6951" w:rsidRDefault="00576F90" w:rsidP="008C6951">
      <w:pPr>
        <w:snapToGrid w:val="0"/>
        <w:spacing w:line="300" w:lineRule="auto"/>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107950</wp:posOffset>
                </wp:positionV>
                <wp:extent cx="5724525" cy="561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61975"/>
                        </a:xfrm>
                        <a:prstGeom prst="rect">
                          <a:avLst/>
                        </a:prstGeom>
                        <a:solidFill>
                          <a:srgbClr val="FFFFFF"/>
                        </a:solidFill>
                        <a:ln w="25400">
                          <a:solidFill>
                            <a:schemeClr val="bg1">
                              <a:lumMod val="50000"/>
                              <a:lumOff val="0"/>
                            </a:schemeClr>
                          </a:solidFill>
                          <a:miter lim="800000"/>
                          <a:headEnd/>
                          <a:tailEnd/>
                        </a:ln>
                      </wps:spPr>
                      <wps:txbx>
                        <w:txbxContent>
                          <w:p w:rsidR="002463F8" w:rsidRPr="008C6951" w:rsidRDefault="003560D6" w:rsidP="008C6951">
                            <w:pPr>
                              <w:jc w:val="center"/>
                              <w:rPr>
                                <w:rFonts w:asciiTheme="minorEastAsia" w:hAnsiTheme="minorEastAsia"/>
                                <w:sz w:val="36"/>
                                <w:szCs w:val="36"/>
                              </w:rPr>
                            </w:pPr>
                            <w:r>
                              <w:rPr>
                                <w:rFonts w:asciiTheme="minorEastAsia" w:hAnsiTheme="minorEastAsia" w:hint="eastAsia"/>
                                <w:sz w:val="36"/>
                                <w:szCs w:val="36"/>
                              </w:rPr>
                              <w:t>新型コロナウイルスへの対応状況に</w:t>
                            </w:r>
                            <w:r w:rsidR="002463F8">
                              <w:rPr>
                                <w:rFonts w:asciiTheme="minorEastAsia" w:hAnsiTheme="minorEastAsia" w:hint="eastAsia"/>
                                <w:sz w:val="36"/>
                                <w:szCs w:val="36"/>
                              </w:rPr>
                              <w:t>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8.5pt;width:450.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" strokecolor="#7f7f7f [1612]" strokeweight="2pt">
                <v:textbox inset="5.85pt,.7pt,5.85pt,.7pt">
                  <w:txbxContent>
                    <w:p w:rsidR="002463F8" w:rsidRPr="008C6951" w:rsidRDefault="003560D6" w:rsidP="008C6951">
                      <w:pPr>
                        <w:jc w:val="center"/>
                        <w:rPr>
                          <w:rFonts w:asciiTheme="minorEastAsia" w:hAnsiTheme="minorEastAsia"/>
                          <w:sz w:val="36"/>
                          <w:szCs w:val="36"/>
                        </w:rPr>
                      </w:pPr>
                      <w:r>
                        <w:rPr>
                          <w:rFonts w:asciiTheme="minorEastAsia" w:hAnsiTheme="minorEastAsia" w:hint="eastAsia"/>
                          <w:sz w:val="36"/>
                          <w:szCs w:val="36"/>
                        </w:rPr>
                        <w:t>新型コロナウイルスへの対応状況に</w:t>
                      </w:r>
                      <w:r w:rsidR="002463F8">
                        <w:rPr>
                          <w:rFonts w:asciiTheme="minorEastAsia" w:hAnsiTheme="minorEastAsia" w:hint="eastAsia"/>
                          <w:sz w:val="36"/>
                          <w:szCs w:val="36"/>
                        </w:rPr>
                        <w:t>ついて</w:t>
                      </w:r>
                    </w:p>
                  </w:txbxContent>
                </v:textbox>
              </v:shape>
            </w:pict>
          </mc:Fallback>
        </mc:AlternateContent>
      </w:r>
    </w:p>
    <w:p w:rsidR="008C6951" w:rsidRDefault="008C6951" w:rsidP="008C6951">
      <w:pPr>
        <w:snapToGrid w:val="0"/>
        <w:spacing w:line="300" w:lineRule="auto"/>
        <w:rPr>
          <w:rFonts w:asciiTheme="minorEastAsia" w:hAnsiTheme="minorEastAsia"/>
          <w:sz w:val="22"/>
        </w:rPr>
      </w:pPr>
    </w:p>
    <w:p w:rsidR="008C6951" w:rsidRDefault="008C6951" w:rsidP="008C6951">
      <w:pPr>
        <w:snapToGrid w:val="0"/>
        <w:spacing w:line="300" w:lineRule="auto"/>
        <w:rPr>
          <w:rFonts w:asciiTheme="minorEastAsia" w:hAnsiTheme="minorEastAsia"/>
          <w:sz w:val="22"/>
        </w:rPr>
      </w:pPr>
    </w:p>
    <w:p w:rsidR="008C6951" w:rsidRDefault="008C6951" w:rsidP="008C6951">
      <w:pPr>
        <w:snapToGrid w:val="0"/>
        <w:spacing w:line="300" w:lineRule="auto"/>
        <w:rPr>
          <w:rFonts w:asciiTheme="minorEastAsia" w:hAnsiTheme="minorEastAsia"/>
          <w:sz w:val="24"/>
          <w:szCs w:val="24"/>
        </w:rPr>
      </w:pPr>
    </w:p>
    <w:p w:rsidR="002463F8" w:rsidRDefault="008C6951" w:rsidP="008C6951">
      <w:pPr>
        <w:snapToGrid w:val="0"/>
        <w:spacing w:line="300" w:lineRule="auto"/>
        <w:rPr>
          <w:rFonts w:asciiTheme="minorEastAsia" w:hAnsiTheme="minorEastAsia"/>
          <w:sz w:val="24"/>
          <w:szCs w:val="24"/>
        </w:rPr>
      </w:pPr>
      <w:r w:rsidRPr="00BC2824">
        <w:rPr>
          <w:rFonts w:asciiTheme="minorEastAsia" w:hAnsiTheme="minorEastAsia" w:hint="eastAsia"/>
          <w:sz w:val="24"/>
          <w:szCs w:val="24"/>
        </w:rPr>
        <w:t xml:space="preserve">　</w:t>
      </w:r>
      <w:r w:rsidR="00FE72BE" w:rsidRPr="006C7322">
        <w:rPr>
          <w:rFonts w:asciiTheme="minorEastAsia" w:hAnsiTheme="minorEastAsia" w:hint="eastAsia"/>
          <w:color w:val="000000" w:themeColor="text1"/>
          <w:sz w:val="24"/>
          <w:szCs w:val="24"/>
        </w:rPr>
        <w:t>本日、次の事項について決定しましたので、お知らせいたします。</w:t>
      </w:r>
    </w:p>
    <w:p w:rsidR="002463F8" w:rsidRDefault="002463F8" w:rsidP="008C6951">
      <w:pPr>
        <w:snapToGrid w:val="0"/>
        <w:spacing w:line="300" w:lineRule="auto"/>
        <w:rPr>
          <w:rFonts w:asciiTheme="minorEastAsia" w:hAnsiTheme="minorEastAsia"/>
          <w:sz w:val="24"/>
          <w:szCs w:val="24"/>
        </w:rPr>
      </w:pPr>
    </w:p>
    <w:p w:rsidR="00A86459" w:rsidRDefault="00FE72BE" w:rsidP="00A86459">
      <w:pPr>
        <w:snapToGrid w:val="0"/>
        <w:spacing w:line="300" w:lineRule="auto"/>
        <w:rPr>
          <w:rFonts w:asciiTheme="minorEastAsia" w:hAnsiTheme="minorEastAsia"/>
          <w:sz w:val="24"/>
          <w:szCs w:val="24"/>
        </w:rPr>
      </w:pPr>
      <w:r>
        <w:rPr>
          <w:rFonts w:asciiTheme="minorEastAsia" w:hAnsiTheme="minorEastAsia" w:hint="eastAsia"/>
          <w:sz w:val="24"/>
          <w:szCs w:val="24"/>
        </w:rPr>
        <w:t>１</w:t>
      </w:r>
      <w:r w:rsidR="00A86459" w:rsidRPr="00A86459">
        <w:rPr>
          <w:rFonts w:asciiTheme="minorEastAsia" w:hAnsiTheme="minorEastAsia" w:hint="eastAsia"/>
          <w:sz w:val="24"/>
          <w:szCs w:val="24"/>
        </w:rPr>
        <w:t xml:space="preserve">  村主催のイベント及び行事の開催については、長野県の開催基準</w:t>
      </w:r>
      <w:r w:rsidR="00A86459">
        <w:rPr>
          <w:rFonts w:asciiTheme="minorEastAsia" w:hAnsiTheme="minorEastAsia" w:hint="eastAsia"/>
          <w:sz w:val="24"/>
          <w:szCs w:val="24"/>
        </w:rPr>
        <w:t>（３月１２日</w:t>
      </w:r>
    </w:p>
    <w:p w:rsidR="00A86459" w:rsidRDefault="00A86459" w:rsidP="00A86459">
      <w:pPr>
        <w:snapToGrid w:val="0"/>
        <w:spacing w:line="300" w:lineRule="auto"/>
        <w:ind w:firstLineChars="200" w:firstLine="480"/>
        <w:rPr>
          <w:rFonts w:asciiTheme="minorEastAsia" w:hAnsiTheme="minorEastAsia"/>
          <w:sz w:val="24"/>
          <w:szCs w:val="24"/>
        </w:rPr>
      </w:pPr>
      <w:r>
        <w:rPr>
          <w:rFonts w:asciiTheme="minorEastAsia" w:hAnsiTheme="minorEastAsia" w:hint="eastAsia"/>
          <w:sz w:val="24"/>
          <w:szCs w:val="24"/>
        </w:rPr>
        <w:t>現在）</w:t>
      </w:r>
      <w:r w:rsidRPr="00A86459">
        <w:rPr>
          <w:rFonts w:asciiTheme="minorEastAsia" w:hAnsiTheme="minorEastAsia" w:hint="eastAsia"/>
          <w:sz w:val="24"/>
          <w:szCs w:val="24"/>
        </w:rPr>
        <w:t>に準じて判断（適用期間</w:t>
      </w:r>
      <w:r>
        <w:rPr>
          <w:rFonts w:asciiTheme="minorEastAsia" w:hAnsiTheme="minorEastAsia" w:hint="eastAsia"/>
          <w:sz w:val="24"/>
          <w:szCs w:val="24"/>
        </w:rPr>
        <w:t>４月５</w:t>
      </w:r>
      <w:r w:rsidRPr="00A86459">
        <w:rPr>
          <w:rFonts w:asciiTheme="minorEastAsia" w:hAnsiTheme="minorEastAsia" w:hint="eastAsia"/>
          <w:sz w:val="24"/>
          <w:szCs w:val="24"/>
        </w:rPr>
        <w:t>日まで延長）</w:t>
      </w:r>
    </w:p>
    <w:p w:rsidR="00A86459" w:rsidRDefault="00A86459" w:rsidP="00A86459">
      <w:pPr>
        <w:snapToGrid w:val="0"/>
        <w:spacing w:line="300" w:lineRule="auto"/>
        <w:ind w:firstLineChars="250" w:firstLine="600"/>
        <w:rPr>
          <w:rFonts w:asciiTheme="minorEastAsia" w:hAnsiTheme="minorEastAsia"/>
          <w:sz w:val="24"/>
          <w:szCs w:val="24"/>
        </w:rPr>
      </w:pPr>
      <w:r>
        <w:rPr>
          <w:rFonts w:asciiTheme="minorEastAsia" w:hAnsiTheme="minorEastAsia" w:hint="eastAsia"/>
          <w:sz w:val="24"/>
          <w:szCs w:val="24"/>
        </w:rPr>
        <w:t>４月６日以後は、</w:t>
      </w:r>
      <w:r w:rsidRPr="00A86459">
        <w:rPr>
          <w:rFonts w:asciiTheme="minorEastAsia" w:hAnsiTheme="minorEastAsia" w:hint="eastAsia"/>
          <w:sz w:val="24"/>
          <w:szCs w:val="24"/>
        </w:rPr>
        <w:t>長野県の開催基準</w:t>
      </w:r>
      <w:r>
        <w:rPr>
          <w:rFonts w:asciiTheme="minorEastAsia" w:hAnsiTheme="minorEastAsia" w:hint="eastAsia"/>
          <w:sz w:val="24"/>
          <w:szCs w:val="24"/>
        </w:rPr>
        <w:t>（３</w:t>
      </w:r>
      <w:r>
        <w:rPr>
          <w:rFonts w:asciiTheme="minorEastAsia" w:hAnsiTheme="minorEastAsia" w:hint="eastAsia"/>
          <w:sz w:val="24"/>
          <w:szCs w:val="24"/>
        </w:rPr>
        <w:t>月</w:t>
      </w:r>
      <w:r>
        <w:rPr>
          <w:rFonts w:asciiTheme="minorEastAsia" w:hAnsiTheme="minorEastAsia" w:hint="eastAsia"/>
          <w:sz w:val="24"/>
          <w:szCs w:val="24"/>
        </w:rPr>
        <w:t>２</w:t>
      </w:r>
      <w:r>
        <w:rPr>
          <w:rFonts w:asciiTheme="minorEastAsia" w:hAnsiTheme="minorEastAsia" w:hint="eastAsia"/>
          <w:sz w:val="24"/>
          <w:szCs w:val="24"/>
        </w:rPr>
        <w:t>３</w:t>
      </w:r>
      <w:r>
        <w:rPr>
          <w:rFonts w:asciiTheme="minorEastAsia" w:hAnsiTheme="minorEastAsia" w:hint="eastAsia"/>
          <w:sz w:val="24"/>
          <w:szCs w:val="24"/>
        </w:rPr>
        <w:t>日現在）</w:t>
      </w:r>
      <w:r w:rsidRPr="00A86459">
        <w:rPr>
          <w:rFonts w:asciiTheme="minorEastAsia" w:hAnsiTheme="minorEastAsia" w:hint="eastAsia"/>
          <w:sz w:val="24"/>
          <w:szCs w:val="24"/>
        </w:rPr>
        <w:t>に準じて判断</w:t>
      </w:r>
      <w:r>
        <w:rPr>
          <w:rFonts w:asciiTheme="minorEastAsia" w:hAnsiTheme="minorEastAsia" w:hint="eastAsia"/>
          <w:sz w:val="24"/>
          <w:szCs w:val="24"/>
        </w:rPr>
        <w:t xml:space="preserve"> </w:t>
      </w:r>
      <w:r w:rsidRPr="00A86459">
        <w:rPr>
          <w:rFonts w:asciiTheme="minorEastAsia" w:hAnsiTheme="minorEastAsia" w:hint="eastAsia"/>
          <w:sz w:val="24"/>
          <w:szCs w:val="24"/>
        </w:rPr>
        <w:t>【新規】</w:t>
      </w:r>
    </w:p>
    <w:p w:rsidR="00A86459" w:rsidRDefault="00FE72BE" w:rsidP="00A86459">
      <w:pPr>
        <w:snapToGrid w:val="0"/>
        <w:spacing w:line="300" w:lineRule="auto"/>
        <w:rPr>
          <w:rFonts w:asciiTheme="minorEastAsia" w:hAnsiTheme="minorEastAsia"/>
          <w:sz w:val="24"/>
          <w:szCs w:val="24"/>
        </w:rPr>
      </w:pPr>
      <w:r>
        <w:rPr>
          <w:rFonts w:asciiTheme="minorEastAsia" w:hAnsiTheme="minorEastAsia" w:hint="eastAsia"/>
          <w:sz w:val="24"/>
          <w:szCs w:val="24"/>
        </w:rPr>
        <w:t>２</w:t>
      </w:r>
      <w:r w:rsidR="00A86459">
        <w:rPr>
          <w:rFonts w:asciiTheme="minorEastAsia" w:hAnsiTheme="minorEastAsia" w:hint="eastAsia"/>
          <w:sz w:val="24"/>
          <w:szCs w:val="24"/>
        </w:rPr>
        <w:t xml:space="preserve">　発熱（37.5度以上）、咳等の風邪症状がある場合、村施設の利用禁止とし、各施</w:t>
      </w:r>
    </w:p>
    <w:p w:rsidR="00A86459" w:rsidRDefault="00A86459" w:rsidP="00A86459">
      <w:pPr>
        <w:snapToGrid w:val="0"/>
        <w:spacing w:line="300" w:lineRule="auto"/>
        <w:rPr>
          <w:rFonts w:asciiTheme="minorEastAsia" w:hAnsiTheme="minorEastAsia"/>
          <w:sz w:val="24"/>
          <w:szCs w:val="24"/>
        </w:rPr>
      </w:pPr>
      <w:r>
        <w:rPr>
          <w:rFonts w:asciiTheme="minorEastAsia" w:hAnsiTheme="minorEastAsia" w:hint="eastAsia"/>
          <w:sz w:val="24"/>
          <w:szCs w:val="24"/>
        </w:rPr>
        <w:t xml:space="preserve">　　設に掲示　　　　　　　　　　　　　　　　　　　　　　　　　　　　</w:t>
      </w:r>
      <w:r w:rsidRPr="00A86459">
        <w:rPr>
          <w:rFonts w:asciiTheme="minorEastAsia" w:hAnsiTheme="minorEastAsia" w:hint="eastAsia"/>
          <w:sz w:val="24"/>
          <w:szCs w:val="24"/>
        </w:rPr>
        <w:t>【新規】</w:t>
      </w:r>
    </w:p>
    <w:p w:rsidR="00A86459" w:rsidRDefault="00FE72BE" w:rsidP="00A86459">
      <w:pPr>
        <w:snapToGrid w:val="0"/>
        <w:spacing w:line="300" w:lineRule="auto"/>
        <w:ind w:left="480" w:hangingChars="200" w:hanging="480"/>
        <w:rPr>
          <w:rFonts w:asciiTheme="minorEastAsia" w:hAnsiTheme="minorEastAsia"/>
          <w:sz w:val="24"/>
          <w:szCs w:val="24"/>
        </w:rPr>
      </w:pPr>
      <w:r>
        <w:rPr>
          <w:rFonts w:asciiTheme="minorEastAsia" w:hAnsiTheme="minorEastAsia" w:hint="eastAsia"/>
          <w:sz w:val="24"/>
          <w:szCs w:val="24"/>
        </w:rPr>
        <w:t>３</w:t>
      </w:r>
      <w:r w:rsidR="00A86459">
        <w:rPr>
          <w:rFonts w:asciiTheme="minorEastAsia" w:hAnsiTheme="minorEastAsia" w:hint="eastAsia"/>
          <w:sz w:val="24"/>
          <w:szCs w:val="24"/>
        </w:rPr>
        <w:t xml:space="preserve">　原小学校入学式は、来賓なし、児童は入学生・５年生・６年生のみ参加とし、保護者の参加制限はなしとする　　　　　　　　　　　　　　　　　　　</w:t>
      </w:r>
      <w:r w:rsidR="00A86459" w:rsidRPr="00A86459">
        <w:rPr>
          <w:rFonts w:asciiTheme="minorEastAsia" w:hAnsiTheme="minorEastAsia" w:hint="eastAsia"/>
          <w:sz w:val="24"/>
          <w:szCs w:val="24"/>
        </w:rPr>
        <w:t>【新規】</w:t>
      </w:r>
    </w:p>
    <w:p w:rsidR="00A86459" w:rsidRDefault="00FE72BE" w:rsidP="00A86459">
      <w:pPr>
        <w:snapToGrid w:val="0"/>
        <w:spacing w:line="300" w:lineRule="auto"/>
        <w:ind w:left="480" w:hangingChars="200" w:hanging="480"/>
        <w:rPr>
          <w:rFonts w:asciiTheme="minorEastAsia" w:hAnsiTheme="minorEastAsia"/>
          <w:sz w:val="24"/>
          <w:szCs w:val="24"/>
        </w:rPr>
      </w:pPr>
      <w:r>
        <w:rPr>
          <w:rFonts w:asciiTheme="minorEastAsia" w:hAnsiTheme="minorEastAsia" w:hint="eastAsia"/>
          <w:sz w:val="24"/>
          <w:szCs w:val="24"/>
        </w:rPr>
        <w:t>４</w:t>
      </w:r>
      <w:r w:rsidR="00A86459">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w:t>
      </w:r>
      <w:r w:rsidR="00A86459">
        <w:rPr>
          <w:rFonts w:asciiTheme="minorEastAsia" w:hAnsiTheme="minorEastAsia" w:hint="eastAsia"/>
          <w:sz w:val="24"/>
          <w:szCs w:val="24"/>
        </w:rPr>
        <w:t>原</w:t>
      </w:r>
      <w:r w:rsidR="00A86459">
        <w:rPr>
          <w:rFonts w:asciiTheme="minorEastAsia" w:hAnsiTheme="minorEastAsia" w:hint="eastAsia"/>
          <w:sz w:val="24"/>
          <w:szCs w:val="24"/>
        </w:rPr>
        <w:t>中</w:t>
      </w:r>
      <w:r w:rsidR="00A86459">
        <w:rPr>
          <w:rFonts w:asciiTheme="minorEastAsia" w:hAnsiTheme="minorEastAsia" w:hint="eastAsia"/>
          <w:sz w:val="24"/>
          <w:szCs w:val="24"/>
        </w:rPr>
        <w:t>学校入学式は、来賓なし、</w:t>
      </w:r>
      <w:r w:rsidR="00A86459">
        <w:rPr>
          <w:rFonts w:asciiTheme="minorEastAsia" w:hAnsiTheme="minorEastAsia" w:hint="eastAsia"/>
          <w:sz w:val="24"/>
          <w:szCs w:val="24"/>
        </w:rPr>
        <w:t>生徒</w:t>
      </w:r>
      <w:r w:rsidR="00A86459">
        <w:rPr>
          <w:rFonts w:asciiTheme="minorEastAsia" w:hAnsiTheme="minorEastAsia" w:hint="eastAsia"/>
          <w:sz w:val="24"/>
          <w:szCs w:val="24"/>
        </w:rPr>
        <w:t>は入学生</w:t>
      </w:r>
      <w:r w:rsidR="00A86459">
        <w:rPr>
          <w:rFonts w:asciiTheme="minorEastAsia" w:hAnsiTheme="minorEastAsia" w:hint="eastAsia"/>
          <w:sz w:val="24"/>
          <w:szCs w:val="24"/>
        </w:rPr>
        <w:t>のみ</w:t>
      </w:r>
      <w:r w:rsidR="00A86459">
        <w:rPr>
          <w:rFonts w:asciiTheme="minorEastAsia" w:hAnsiTheme="minorEastAsia" w:hint="eastAsia"/>
          <w:sz w:val="24"/>
          <w:szCs w:val="24"/>
        </w:rPr>
        <w:t>参加とし、保護者の参加制限はなしとす</w:t>
      </w:r>
      <w:r w:rsidR="00A86459">
        <w:rPr>
          <w:rFonts w:asciiTheme="minorEastAsia" w:hAnsiTheme="minorEastAsia" w:hint="eastAsia"/>
          <w:sz w:val="24"/>
          <w:szCs w:val="24"/>
        </w:rPr>
        <w:t xml:space="preserve">る　　　　　　　　　　　　　　　　　　　　　　　　　　</w:t>
      </w:r>
      <w:r>
        <w:rPr>
          <w:rFonts w:asciiTheme="minorEastAsia" w:hAnsiTheme="minorEastAsia" w:hint="eastAsia"/>
          <w:sz w:val="24"/>
          <w:szCs w:val="24"/>
        </w:rPr>
        <w:t xml:space="preserve">　</w:t>
      </w:r>
      <w:r w:rsidR="00A86459" w:rsidRPr="00A86459">
        <w:rPr>
          <w:rFonts w:asciiTheme="minorEastAsia" w:hAnsiTheme="minorEastAsia" w:hint="eastAsia"/>
          <w:sz w:val="24"/>
          <w:szCs w:val="24"/>
        </w:rPr>
        <w:t>【新規】</w:t>
      </w:r>
    </w:p>
    <w:p w:rsidR="00A86459" w:rsidRDefault="00FE72BE" w:rsidP="00A86459">
      <w:pPr>
        <w:snapToGrid w:val="0"/>
        <w:spacing w:line="300" w:lineRule="auto"/>
        <w:ind w:left="480" w:hangingChars="200" w:hanging="480"/>
        <w:rPr>
          <w:rFonts w:asciiTheme="minorEastAsia" w:hAnsiTheme="minorEastAsia"/>
          <w:sz w:val="24"/>
          <w:szCs w:val="24"/>
        </w:rPr>
      </w:pPr>
      <w:r>
        <w:rPr>
          <w:rFonts w:asciiTheme="minorEastAsia" w:hAnsiTheme="minorEastAsia" w:hint="eastAsia"/>
          <w:sz w:val="24"/>
          <w:szCs w:val="24"/>
        </w:rPr>
        <w:t>５</w:t>
      </w:r>
      <w:r w:rsidR="00A86459">
        <w:rPr>
          <w:rFonts w:asciiTheme="minorEastAsia" w:hAnsiTheme="minorEastAsia" w:hint="eastAsia"/>
          <w:sz w:val="24"/>
          <w:szCs w:val="24"/>
        </w:rPr>
        <w:t xml:space="preserve">　</w:t>
      </w:r>
      <w:r w:rsidR="00A86459" w:rsidRPr="00A86459">
        <w:rPr>
          <w:rFonts w:hint="eastAsia"/>
        </w:rPr>
        <w:t xml:space="preserve"> </w:t>
      </w:r>
      <w:r w:rsidR="00A86459">
        <w:rPr>
          <w:rFonts w:asciiTheme="minorEastAsia" w:hAnsiTheme="minorEastAsia" w:hint="eastAsia"/>
          <w:sz w:val="24"/>
          <w:szCs w:val="24"/>
        </w:rPr>
        <w:t>原村診療所の受診受付方法を４月1日から慢性疾患の方の電話による診察は終了とし、発熱や咳等の症状のある方は引き続き受診前に電話連絡してもらう</w:t>
      </w:r>
    </w:p>
    <w:p w:rsidR="00A86459" w:rsidRDefault="00A86459" w:rsidP="00A86459">
      <w:pPr>
        <w:snapToGrid w:val="0"/>
        <w:spacing w:line="300" w:lineRule="auto"/>
        <w:ind w:left="480" w:hangingChars="200" w:hanging="480"/>
        <w:rPr>
          <w:rFonts w:asciiTheme="minorEastAsia" w:hAnsiTheme="minorEastAsia" w:hint="eastAsia"/>
          <w:sz w:val="24"/>
          <w:szCs w:val="24"/>
        </w:rPr>
      </w:pPr>
      <w:r>
        <w:rPr>
          <w:rFonts w:asciiTheme="minorEastAsia" w:hAnsiTheme="minorEastAsia" w:hint="eastAsia"/>
          <w:sz w:val="24"/>
          <w:szCs w:val="24"/>
        </w:rPr>
        <w:t xml:space="preserve">　　　　　　　　　　　　　　　　　　　　　　　　　　　　　　　　　　</w:t>
      </w:r>
      <w:r w:rsidRPr="00A86459">
        <w:rPr>
          <w:rFonts w:asciiTheme="minorEastAsia" w:hAnsiTheme="minorEastAsia" w:hint="eastAsia"/>
          <w:sz w:val="24"/>
          <w:szCs w:val="24"/>
        </w:rPr>
        <w:t>【新規】</w:t>
      </w:r>
    </w:p>
    <w:p w:rsidR="00A86459" w:rsidRPr="00A86459" w:rsidRDefault="00FE72BE" w:rsidP="00A86459">
      <w:pPr>
        <w:snapToGrid w:val="0"/>
        <w:spacing w:line="300" w:lineRule="auto"/>
        <w:rPr>
          <w:rFonts w:asciiTheme="minorEastAsia" w:hAnsiTheme="minorEastAsia" w:hint="eastAsia"/>
          <w:sz w:val="24"/>
          <w:szCs w:val="24"/>
        </w:rPr>
      </w:pPr>
      <w:r>
        <w:rPr>
          <w:rFonts w:asciiTheme="minorEastAsia" w:hAnsiTheme="minorEastAsia" w:hint="eastAsia"/>
          <w:sz w:val="24"/>
          <w:szCs w:val="24"/>
        </w:rPr>
        <w:t>６</w:t>
      </w:r>
      <w:r w:rsidR="00A86459" w:rsidRPr="00A86459">
        <w:rPr>
          <w:rFonts w:asciiTheme="minorEastAsia" w:hAnsiTheme="minorEastAsia" w:hint="eastAsia"/>
          <w:sz w:val="24"/>
          <w:szCs w:val="24"/>
        </w:rPr>
        <w:t xml:space="preserve">  情報の収集　　　　　　　　　　　　　　　　　　　　　　　　　 </w:t>
      </w:r>
      <w:r w:rsidR="00A8645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6459" w:rsidRPr="00A86459">
        <w:rPr>
          <w:rFonts w:asciiTheme="minorEastAsia" w:hAnsiTheme="minorEastAsia" w:hint="eastAsia"/>
          <w:sz w:val="24"/>
          <w:szCs w:val="24"/>
        </w:rPr>
        <w:t>【継続】</w:t>
      </w:r>
    </w:p>
    <w:p w:rsidR="00A86459" w:rsidRPr="00A86459" w:rsidRDefault="00FE72BE" w:rsidP="00A86459">
      <w:pPr>
        <w:snapToGrid w:val="0"/>
        <w:spacing w:line="300" w:lineRule="auto"/>
        <w:rPr>
          <w:rFonts w:asciiTheme="minorEastAsia" w:hAnsiTheme="minorEastAsia" w:hint="eastAsia"/>
          <w:sz w:val="24"/>
          <w:szCs w:val="24"/>
        </w:rPr>
      </w:pPr>
      <w:r>
        <w:rPr>
          <w:rFonts w:asciiTheme="minorEastAsia" w:hAnsiTheme="minorEastAsia" w:hint="eastAsia"/>
          <w:sz w:val="24"/>
          <w:szCs w:val="24"/>
        </w:rPr>
        <w:t>７</w:t>
      </w:r>
      <w:r w:rsidR="00A86459" w:rsidRPr="00A86459">
        <w:rPr>
          <w:rFonts w:asciiTheme="minorEastAsia" w:hAnsiTheme="minorEastAsia" w:hint="eastAsia"/>
          <w:sz w:val="24"/>
          <w:szCs w:val="24"/>
        </w:rPr>
        <w:t xml:space="preserve">  感染症予防方法について有線放送、ホームページで住民周知　　　</w:t>
      </w:r>
      <w:r w:rsidR="00A8645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【継続】</w:t>
      </w:r>
    </w:p>
    <w:p w:rsidR="00A86459" w:rsidRPr="00A86459" w:rsidRDefault="00FE72BE" w:rsidP="00A86459">
      <w:pPr>
        <w:snapToGrid w:val="0"/>
        <w:spacing w:line="300" w:lineRule="auto"/>
        <w:ind w:left="480" w:hangingChars="200" w:hanging="480"/>
        <w:rPr>
          <w:rFonts w:asciiTheme="minorEastAsia" w:hAnsiTheme="minorEastAsia" w:hint="eastAsia"/>
          <w:sz w:val="24"/>
          <w:szCs w:val="24"/>
        </w:rPr>
      </w:pPr>
      <w:r>
        <w:rPr>
          <w:rFonts w:asciiTheme="minorEastAsia" w:hAnsiTheme="minorEastAsia" w:hint="eastAsia"/>
          <w:sz w:val="24"/>
          <w:szCs w:val="24"/>
        </w:rPr>
        <w:t>８</w:t>
      </w:r>
      <w:r w:rsidR="00A86459" w:rsidRPr="00A86459">
        <w:rPr>
          <w:rFonts w:asciiTheme="minorEastAsia" w:hAnsiTheme="minorEastAsia" w:hint="eastAsia"/>
          <w:sz w:val="24"/>
          <w:szCs w:val="24"/>
        </w:rPr>
        <w:t xml:space="preserve">  各課(施設)にマスクを配布し、窓口対応職員を中心に「マスク着用」の推奨及び庁舎、施設入口にマスク着用に関する表示　　　　　　　　　</w:t>
      </w:r>
      <w:r w:rsidR="00A86459">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【継続】</w:t>
      </w:r>
    </w:p>
    <w:p w:rsidR="00A86459" w:rsidRPr="00A86459" w:rsidRDefault="00FE72BE" w:rsidP="00A86459">
      <w:pPr>
        <w:snapToGrid w:val="0"/>
        <w:spacing w:line="300" w:lineRule="auto"/>
        <w:rPr>
          <w:rFonts w:asciiTheme="minorEastAsia" w:hAnsiTheme="minorEastAsia" w:hint="eastAsia"/>
          <w:sz w:val="24"/>
          <w:szCs w:val="24"/>
        </w:rPr>
      </w:pPr>
      <w:r>
        <w:rPr>
          <w:rFonts w:asciiTheme="minorEastAsia" w:hAnsiTheme="minorEastAsia" w:hint="eastAsia"/>
          <w:sz w:val="24"/>
          <w:szCs w:val="24"/>
        </w:rPr>
        <w:t>９</w:t>
      </w:r>
      <w:r w:rsidR="00A86459" w:rsidRPr="00A86459">
        <w:rPr>
          <w:rFonts w:asciiTheme="minorEastAsia" w:hAnsiTheme="minorEastAsia" w:hint="eastAsia"/>
          <w:sz w:val="24"/>
          <w:szCs w:val="24"/>
        </w:rPr>
        <w:t xml:space="preserve">  庁舎、施設入口にアルコール消毒液の設置及び協力呼びかけの表示</w:t>
      </w:r>
      <w:r w:rsidR="00A8645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【継続】</w:t>
      </w:r>
    </w:p>
    <w:p w:rsidR="00A86459" w:rsidRDefault="00D91074" w:rsidP="00A86459">
      <w:pPr>
        <w:snapToGrid w:val="0"/>
        <w:spacing w:line="300" w:lineRule="auto"/>
        <w:rPr>
          <w:rFonts w:asciiTheme="minorEastAsia" w:hAnsiTheme="minorEastAsia"/>
          <w:sz w:val="24"/>
          <w:szCs w:val="24"/>
        </w:rPr>
      </w:pPr>
      <w:r>
        <w:rPr>
          <w:rFonts w:asciiTheme="minorEastAsia" w:hAnsiTheme="minorEastAsia" w:hint="eastAsia"/>
          <w:sz w:val="24"/>
          <w:szCs w:val="24"/>
        </w:rPr>
        <w:t>10</w:t>
      </w:r>
      <w:r w:rsidR="00A86459" w:rsidRPr="00A86459">
        <w:rPr>
          <w:rFonts w:asciiTheme="minorEastAsia" w:hAnsiTheme="minorEastAsia" w:hint="eastAsia"/>
          <w:sz w:val="24"/>
          <w:szCs w:val="24"/>
        </w:rPr>
        <w:t xml:space="preserve">  庁舎、施設のマスク及び消毒液の確認と必要量の確保　　</w:t>
      </w:r>
      <w:r>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w:t>
      </w:r>
      <w:r w:rsidR="00A86459">
        <w:rPr>
          <w:rFonts w:asciiTheme="minorEastAsia" w:hAnsiTheme="minorEastAsia" w:hint="eastAsia"/>
          <w:sz w:val="24"/>
          <w:szCs w:val="24"/>
        </w:rPr>
        <w:t xml:space="preserve">　</w:t>
      </w:r>
      <w:r w:rsidR="00A86459" w:rsidRPr="00A86459">
        <w:rPr>
          <w:rFonts w:asciiTheme="minorEastAsia" w:hAnsiTheme="minorEastAsia" w:hint="eastAsia"/>
          <w:sz w:val="24"/>
          <w:szCs w:val="24"/>
        </w:rPr>
        <w:t xml:space="preserve">　　 【継続】</w:t>
      </w:r>
    </w:p>
    <w:p w:rsidR="00FE72BE" w:rsidRDefault="00FE72BE" w:rsidP="00A86459">
      <w:pPr>
        <w:snapToGrid w:val="0"/>
        <w:spacing w:line="300" w:lineRule="auto"/>
        <w:rPr>
          <w:rFonts w:asciiTheme="minorEastAsia" w:hAnsiTheme="minorEastAsia"/>
          <w:sz w:val="24"/>
          <w:szCs w:val="24"/>
        </w:rPr>
      </w:pPr>
    </w:p>
    <w:p w:rsidR="00FE72BE" w:rsidRPr="00A86459" w:rsidRDefault="00FE72BE" w:rsidP="00A86459">
      <w:pPr>
        <w:snapToGrid w:val="0"/>
        <w:spacing w:line="300" w:lineRule="auto"/>
        <w:rPr>
          <w:rFonts w:asciiTheme="minorEastAsia" w:hAnsiTheme="minorEastAsia" w:hint="eastAsia"/>
          <w:sz w:val="24"/>
          <w:szCs w:val="24"/>
        </w:rPr>
      </w:pPr>
      <w:bookmarkStart w:id="0" w:name="_GoBack"/>
      <w:bookmarkEnd w:id="0"/>
    </w:p>
    <w:tbl>
      <w:tblPr>
        <w:tblStyle w:val="a8"/>
        <w:tblW w:w="0" w:type="auto"/>
        <w:tblInd w:w="5211" w:type="dxa"/>
        <w:tblLook w:val="04A0" w:firstRow="1" w:lastRow="0" w:firstColumn="1" w:lastColumn="0" w:noHBand="0" w:noVBand="1"/>
      </w:tblPr>
      <w:tblGrid>
        <w:gridCol w:w="3849"/>
      </w:tblGrid>
      <w:tr w:rsidR="000425E7" w:rsidTr="00D91074">
        <w:tc>
          <w:tcPr>
            <w:tcW w:w="3849" w:type="dxa"/>
          </w:tcPr>
          <w:p w:rsidR="000425E7" w:rsidRDefault="000425E7" w:rsidP="000425E7">
            <w:pPr>
              <w:snapToGrid w:val="0"/>
              <w:rPr>
                <w:rFonts w:asciiTheme="minorEastAsia" w:hAnsiTheme="minorEastAsia"/>
                <w:sz w:val="22"/>
              </w:rPr>
            </w:pPr>
            <w:r>
              <w:rPr>
                <w:rFonts w:asciiTheme="minorEastAsia" w:hAnsiTheme="minorEastAsia" w:hint="eastAsia"/>
                <w:sz w:val="22"/>
              </w:rPr>
              <w:t>総務課総務係</w:t>
            </w:r>
          </w:p>
          <w:p w:rsidR="000425E7" w:rsidRDefault="000425E7" w:rsidP="000425E7">
            <w:pPr>
              <w:snapToGrid w:val="0"/>
              <w:rPr>
                <w:rFonts w:asciiTheme="minorEastAsia" w:hAnsiTheme="minorEastAsia"/>
                <w:sz w:val="22"/>
              </w:rPr>
            </w:pPr>
            <w:r>
              <w:rPr>
                <w:rFonts w:asciiTheme="minorEastAsia" w:hAnsiTheme="minorEastAsia" w:hint="eastAsia"/>
                <w:sz w:val="22"/>
              </w:rPr>
              <w:t>（課長）</w:t>
            </w:r>
            <w:r w:rsidR="008A649D">
              <w:rPr>
                <w:rFonts w:asciiTheme="minorEastAsia" w:hAnsiTheme="minorEastAsia" w:hint="eastAsia"/>
                <w:sz w:val="22"/>
              </w:rPr>
              <w:t>伊藤弘文</w:t>
            </w:r>
            <w:r>
              <w:rPr>
                <w:rFonts w:asciiTheme="minorEastAsia" w:hAnsiTheme="minorEastAsia" w:hint="eastAsia"/>
                <w:sz w:val="22"/>
              </w:rPr>
              <w:t>（担当）</w:t>
            </w:r>
            <w:r w:rsidR="008A649D">
              <w:rPr>
                <w:rFonts w:asciiTheme="minorEastAsia" w:hAnsiTheme="minorEastAsia" w:hint="eastAsia"/>
                <w:sz w:val="22"/>
              </w:rPr>
              <w:t>秋山雄飛</w:t>
            </w:r>
          </w:p>
          <w:p w:rsidR="000425E7" w:rsidRDefault="000425E7" w:rsidP="000425E7">
            <w:pPr>
              <w:snapToGrid w:val="0"/>
              <w:rPr>
                <w:rFonts w:asciiTheme="minorEastAsia" w:hAnsiTheme="minorEastAsia"/>
                <w:sz w:val="22"/>
              </w:rPr>
            </w:pPr>
            <w:r>
              <w:rPr>
                <w:rFonts w:asciiTheme="minorEastAsia" w:hAnsiTheme="minorEastAsia" w:hint="eastAsia"/>
                <w:sz w:val="22"/>
              </w:rPr>
              <w:t>電　話　0266‐79‐2111（内線231）</w:t>
            </w:r>
          </w:p>
          <w:p w:rsidR="000425E7" w:rsidRDefault="000425E7" w:rsidP="000425E7">
            <w:pPr>
              <w:snapToGrid w:val="0"/>
              <w:rPr>
                <w:rFonts w:asciiTheme="minorEastAsia" w:hAnsiTheme="minorEastAsia"/>
                <w:sz w:val="22"/>
              </w:rPr>
            </w:pPr>
            <w:r>
              <w:rPr>
                <w:rFonts w:asciiTheme="minorEastAsia" w:hAnsiTheme="minorEastAsia" w:hint="eastAsia"/>
                <w:sz w:val="22"/>
              </w:rPr>
              <w:t>ﾌｧｸｼﾐﾘ　0266‐79‐5504</w:t>
            </w:r>
          </w:p>
          <w:p w:rsidR="000425E7" w:rsidRPr="000425E7" w:rsidRDefault="000425E7" w:rsidP="008A649D">
            <w:pPr>
              <w:snapToGrid w:val="0"/>
              <w:rPr>
                <w:rFonts w:asciiTheme="minorEastAsia" w:hAnsiTheme="minorEastAsia"/>
                <w:sz w:val="22"/>
              </w:rPr>
            </w:pPr>
            <w:r>
              <w:rPr>
                <w:rFonts w:asciiTheme="minorEastAsia" w:hAnsiTheme="minorEastAsia" w:hint="eastAsia"/>
                <w:sz w:val="22"/>
              </w:rPr>
              <w:t>e-mail　somu@vill.hara.</w:t>
            </w:r>
            <w:r w:rsidR="008A649D">
              <w:rPr>
                <w:rFonts w:asciiTheme="minorEastAsia" w:hAnsiTheme="minorEastAsia" w:hint="eastAsia"/>
                <w:sz w:val="22"/>
              </w:rPr>
              <w:t>lg</w:t>
            </w:r>
            <w:r>
              <w:rPr>
                <w:rFonts w:asciiTheme="minorEastAsia" w:hAnsiTheme="minorEastAsia" w:hint="eastAsia"/>
                <w:sz w:val="22"/>
              </w:rPr>
              <w:t>.jp</w:t>
            </w:r>
          </w:p>
        </w:tc>
      </w:tr>
    </w:tbl>
    <w:p w:rsidR="000425E7" w:rsidRDefault="000425E7" w:rsidP="008C6951">
      <w:pPr>
        <w:snapToGrid w:val="0"/>
        <w:spacing w:line="300" w:lineRule="auto"/>
        <w:rPr>
          <w:rFonts w:asciiTheme="minorEastAsia" w:hAnsiTheme="minorEastAsia" w:hint="eastAsia"/>
          <w:sz w:val="24"/>
          <w:szCs w:val="24"/>
        </w:rPr>
      </w:pPr>
    </w:p>
    <w:sectPr w:rsidR="000425E7" w:rsidSect="00576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F8" w:rsidRDefault="002463F8" w:rsidP="002463F8">
      <w:r>
        <w:separator/>
      </w:r>
    </w:p>
  </w:endnote>
  <w:endnote w:type="continuationSeparator" w:id="0">
    <w:p w:rsidR="002463F8" w:rsidRDefault="002463F8" w:rsidP="0024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F8" w:rsidRDefault="002463F8" w:rsidP="002463F8">
      <w:r>
        <w:separator/>
      </w:r>
    </w:p>
  </w:footnote>
  <w:footnote w:type="continuationSeparator" w:id="0">
    <w:p w:rsidR="002463F8" w:rsidRDefault="002463F8" w:rsidP="0024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02F7"/>
    <w:multiLevelType w:val="hybridMultilevel"/>
    <w:tmpl w:val="E56C0204"/>
    <w:lvl w:ilvl="0" w:tplc="1FB005DA">
      <w:start w:val="1"/>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51"/>
    <w:rsid w:val="000425E7"/>
    <w:rsid w:val="000C4381"/>
    <w:rsid w:val="001E358D"/>
    <w:rsid w:val="002463F8"/>
    <w:rsid w:val="00266EA5"/>
    <w:rsid w:val="003560D6"/>
    <w:rsid w:val="00452DB3"/>
    <w:rsid w:val="005037E3"/>
    <w:rsid w:val="00554D48"/>
    <w:rsid w:val="00576F90"/>
    <w:rsid w:val="005D372A"/>
    <w:rsid w:val="00602951"/>
    <w:rsid w:val="00614529"/>
    <w:rsid w:val="006414DE"/>
    <w:rsid w:val="0078539D"/>
    <w:rsid w:val="007D2C65"/>
    <w:rsid w:val="007F00B9"/>
    <w:rsid w:val="008A649D"/>
    <w:rsid w:val="008C6951"/>
    <w:rsid w:val="00914484"/>
    <w:rsid w:val="0095786C"/>
    <w:rsid w:val="00A66BA1"/>
    <w:rsid w:val="00A86459"/>
    <w:rsid w:val="00AB1893"/>
    <w:rsid w:val="00B93BC7"/>
    <w:rsid w:val="00BC2824"/>
    <w:rsid w:val="00BF53E7"/>
    <w:rsid w:val="00C04007"/>
    <w:rsid w:val="00C94842"/>
    <w:rsid w:val="00CB1E15"/>
    <w:rsid w:val="00D3559B"/>
    <w:rsid w:val="00D91074"/>
    <w:rsid w:val="00E12AAD"/>
    <w:rsid w:val="00EA1DE3"/>
    <w:rsid w:val="00EC0F72"/>
    <w:rsid w:val="00F41DB6"/>
    <w:rsid w:val="00F83A44"/>
    <w:rsid w:val="00F84DDE"/>
    <w:rsid w:val="00FA2BDC"/>
    <w:rsid w:val="00FB1FBC"/>
    <w:rsid w:val="00FE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B223FB"/>
  <w15:docId w15:val="{06CB5125-8A54-4DA5-937B-A50109BF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381"/>
    <w:pPr>
      <w:ind w:leftChars="400" w:left="840"/>
    </w:pPr>
  </w:style>
  <w:style w:type="paragraph" w:styleId="a4">
    <w:name w:val="header"/>
    <w:basedOn w:val="a"/>
    <w:link w:val="a5"/>
    <w:uiPriority w:val="99"/>
    <w:unhideWhenUsed/>
    <w:rsid w:val="002463F8"/>
    <w:pPr>
      <w:tabs>
        <w:tab w:val="center" w:pos="4252"/>
        <w:tab w:val="right" w:pos="8504"/>
      </w:tabs>
      <w:snapToGrid w:val="0"/>
    </w:pPr>
  </w:style>
  <w:style w:type="character" w:customStyle="1" w:styleId="a5">
    <w:name w:val="ヘッダー (文字)"/>
    <w:basedOn w:val="a0"/>
    <w:link w:val="a4"/>
    <w:uiPriority w:val="99"/>
    <w:rsid w:val="002463F8"/>
  </w:style>
  <w:style w:type="paragraph" w:styleId="a6">
    <w:name w:val="footer"/>
    <w:basedOn w:val="a"/>
    <w:link w:val="a7"/>
    <w:uiPriority w:val="99"/>
    <w:unhideWhenUsed/>
    <w:rsid w:val="002463F8"/>
    <w:pPr>
      <w:tabs>
        <w:tab w:val="center" w:pos="4252"/>
        <w:tab w:val="right" w:pos="8504"/>
      </w:tabs>
      <w:snapToGrid w:val="0"/>
    </w:pPr>
  </w:style>
  <w:style w:type="character" w:customStyle="1" w:styleId="a7">
    <w:name w:val="フッター (文字)"/>
    <w:basedOn w:val="a0"/>
    <w:link w:val="a6"/>
    <w:uiPriority w:val="99"/>
    <w:rsid w:val="002463F8"/>
  </w:style>
  <w:style w:type="table" w:styleId="a8">
    <w:name w:val="Table Grid"/>
    <w:basedOn w:val="a1"/>
    <w:uiPriority w:val="59"/>
    <w:rsid w:val="0004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0F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F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原村役場総務課</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somu01</dc:creator>
  <cp:lastModifiedBy>Administrator</cp:lastModifiedBy>
  <cp:revision>18</cp:revision>
  <cp:lastPrinted>2020-03-25T07:28:00Z</cp:lastPrinted>
  <dcterms:created xsi:type="dcterms:W3CDTF">2020-02-27T05:26:00Z</dcterms:created>
  <dcterms:modified xsi:type="dcterms:W3CDTF">2020-03-25T07:50:00Z</dcterms:modified>
</cp:coreProperties>
</file>